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45" w:rsidRPr="008921EC" w:rsidRDefault="008921EC" w:rsidP="008921EC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123519" cy="9874272"/>
            <wp:effectExtent l="19050" t="0" r="1181" b="0"/>
            <wp:docPr id="1" name="Рисунок 0" descr="ОП.12 Основы проект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2 Основы проектной деятельност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048" cy="988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ОП.12 Основы проектной деятельности разработана на основе:</w:t>
      </w: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среднегопрофессионального образования по специальности: </w:t>
      </w:r>
      <w:r w:rsidRPr="007A6945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7A6945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7A6945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7A6945">
        <w:rPr>
          <w:rStyle w:val="35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0B68C4">
        <w:rPr>
          <w:rStyle w:val="35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67EFA" w:rsidRPr="007A6945" w:rsidRDefault="00E67EFA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7A69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1A51" w:rsidRPr="007A6945" w:rsidRDefault="00231A51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B68C4" w:rsidRDefault="000B68C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B68C4" w:rsidRDefault="000B68C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B68C4" w:rsidRDefault="000B68C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P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7A6945" w:rsidRDefault="0061294D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7A694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903"/>
      </w:tblGrid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A6945" w:rsidTr="007A6945">
        <w:trPr>
          <w:trHeight w:val="670"/>
        </w:trPr>
        <w:tc>
          <w:tcPr>
            <w:tcW w:w="8046" w:type="dxa"/>
          </w:tcPr>
          <w:p w:rsidR="0061294D" w:rsidRPr="007A6945" w:rsidRDefault="006B497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СТРУКТУРА И</w:t>
            </w:r>
            <w:r w:rsidR="0061294D" w:rsidRPr="007A694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C90D20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7A6945" w:rsidTr="007A6945">
        <w:tc>
          <w:tcPr>
            <w:tcW w:w="8046" w:type="dxa"/>
          </w:tcPr>
          <w:p w:rsidR="00E121DA" w:rsidRPr="007A6945" w:rsidRDefault="00E121D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A6945" w:rsidRDefault="00E121DA" w:rsidP="007A6945">
            <w:pPr>
              <w:pStyle w:val="1"/>
              <w:tabs>
                <w:tab w:val="num" w:pos="64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7A6945" w:rsidRDefault="00E121DA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7A6945" w:rsidRDefault="00B21D73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7A6945" w:rsidRDefault="0074545A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P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7A6945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7A6945" w:rsidRDefault="00B21D73" w:rsidP="007A6945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7A6945" w:rsidRDefault="002D6E03" w:rsidP="007A694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ОП.</w:t>
      </w:r>
      <w:r w:rsidR="00D80AC4" w:rsidRPr="007A6945">
        <w:rPr>
          <w:b/>
          <w:sz w:val="26"/>
          <w:szCs w:val="26"/>
        </w:rPr>
        <w:t>12</w:t>
      </w:r>
      <w:r w:rsidR="007A6945">
        <w:rPr>
          <w:b/>
          <w:sz w:val="26"/>
          <w:szCs w:val="26"/>
        </w:rPr>
        <w:t xml:space="preserve"> </w:t>
      </w:r>
      <w:r w:rsidR="00A161EA" w:rsidRPr="007A6945">
        <w:rPr>
          <w:b/>
          <w:sz w:val="26"/>
          <w:szCs w:val="26"/>
        </w:rPr>
        <w:t>Основы проектной деятельности</w:t>
      </w:r>
    </w:p>
    <w:p w:rsidR="00DB57E4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 xml:space="preserve">Область применения </w:t>
      </w:r>
      <w:r w:rsidR="00720AB6" w:rsidRPr="007A6945">
        <w:rPr>
          <w:b/>
          <w:sz w:val="26"/>
          <w:szCs w:val="26"/>
        </w:rPr>
        <w:t xml:space="preserve">рабочей </w:t>
      </w:r>
      <w:r w:rsidRPr="007A6945">
        <w:rPr>
          <w:b/>
          <w:sz w:val="26"/>
          <w:szCs w:val="26"/>
        </w:rPr>
        <w:t>программы</w:t>
      </w:r>
    </w:p>
    <w:p w:rsidR="00E67EFA" w:rsidRPr="007A6945" w:rsidRDefault="00E67EFA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</w:t>
      </w:r>
      <w:r w:rsidR="00E41782" w:rsidRPr="007A6945">
        <w:rPr>
          <w:rFonts w:ascii="Times New Roman" w:hAnsi="Times New Roman" w:cs="Times New Roman"/>
          <w:sz w:val="26"/>
          <w:szCs w:val="26"/>
        </w:rPr>
        <w:t>и</w:t>
      </w:r>
      <w:r w:rsidR="00E41782" w:rsidRPr="007A6945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7A694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7A694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E41782" w:rsidRPr="007A6945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7A6945">
        <w:rPr>
          <w:rFonts w:ascii="Times New Roman" w:hAnsi="Times New Roman" w:cs="Times New Roman"/>
          <w:sz w:val="26"/>
          <w:szCs w:val="26"/>
        </w:rPr>
        <w:t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7A6945" w:rsidRDefault="00B21D73" w:rsidP="007A6945">
      <w:pPr>
        <w:pStyle w:val="Standard"/>
        <w:ind w:firstLine="709"/>
        <w:jc w:val="both"/>
        <w:rPr>
          <w:rFonts w:cs="Times New Roman"/>
          <w:sz w:val="26"/>
          <w:szCs w:val="26"/>
          <w:u w:val="single"/>
        </w:rPr>
      </w:pPr>
      <w:r w:rsidRPr="007A6945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A6945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A6945">
        <w:rPr>
          <w:rFonts w:cs="Times New Roman"/>
          <w:b/>
          <w:sz w:val="26"/>
          <w:szCs w:val="26"/>
        </w:rPr>
        <w:t>ьной образовательной программы:</w:t>
      </w:r>
    </w:p>
    <w:p w:rsidR="00D23ECD" w:rsidRPr="007A6945" w:rsidRDefault="007279C4" w:rsidP="007A694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7A694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A694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6"/>
          <w:szCs w:val="26"/>
        </w:rPr>
      </w:pPr>
      <w:r w:rsidRPr="007A6945">
        <w:rPr>
          <w:b/>
          <w:bCs/>
          <w:sz w:val="26"/>
          <w:szCs w:val="26"/>
        </w:rPr>
        <w:t xml:space="preserve">Цели и задачи </w:t>
      </w:r>
      <w:r w:rsidR="00720AB6" w:rsidRPr="007A6945">
        <w:rPr>
          <w:b/>
          <w:bCs/>
          <w:sz w:val="26"/>
          <w:szCs w:val="26"/>
        </w:rPr>
        <w:t xml:space="preserve">учебной </w:t>
      </w:r>
      <w:r w:rsidRPr="007A6945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7A6945">
        <w:rPr>
          <w:b/>
          <w:sz w:val="26"/>
          <w:szCs w:val="26"/>
        </w:rPr>
        <w:t>«</w:t>
      </w:r>
      <w:r w:rsidRPr="007A6945">
        <w:rPr>
          <w:sz w:val="26"/>
          <w:szCs w:val="26"/>
        </w:rPr>
        <w:t>Основы проектной деятельности»</w:t>
      </w:r>
    </w:p>
    <w:p w:rsidR="007A6945" w:rsidRDefault="00A2052B" w:rsidP="007A6945">
      <w:pPr>
        <w:pStyle w:val="a3"/>
        <w:spacing w:before="0" w:beforeAutospacing="0" w:after="0" w:afterAutospacing="0"/>
        <w:ind w:firstLine="708"/>
        <w:contextualSpacing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Знать:</w:t>
      </w:r>
      <w:r w:rsidRPr="007A6945">
        <w:rPr>
          <w:sz w:val="26"/>
          <w:szCs w:val="26"/>
        </w:rPr>
        <w:t xml:space="preserve"> </w:t>
      </w:r>
    </w:p>
    <w:p w:rsid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i/>
          <w:color w:val="000000"/>
        </w:rPr>
      </w:pPr>
      <w:r>
        <w:rPr>
          <w:sz w:val="26"/>
          <w:szCs w:val="26"/>
        </w:rPr>
        <w:t xml:space="preserve">- </w:t>
      </w:r>
      <w:r w:rsidRPr="007A6945">
        <w:rPr>
          <w:i/>
          <w:color w:val="000000"/>
        </w:rPr>
        <w:t xml:space="preserve">основы методологии исследовательской и проектной деятельности; </w:t>
      </w:r>
    </w:p>
    <w:p w:rsidR="007A6945" w:rsidRP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rStyle w:val="25"/>
          <w:b w:val="0"/>
          <w:bCs w:val="0"/>
          <w:i/>
        </w:rPr>
      </w:pPr>
      <w:r>
        <w:rPr>
          <w:i/>
          <w:color w:val="000000"/>
        </w:rPr>
        <w:t xml:space="preserve">- </w:t>
      </w:r>
      <w:r w:rsidRPr="007A6945">
        <w:rPr>
          <w:i/>
          <w:color w:val="000000"/>
        </w:rPr>
        <w:t>структуру и правила оформления исследовательской и проектной работы;</w:t>
      </w:r>
    </w:p>
    <w:p w:rsid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Уметь:</w:t>
      </w:r>
      <w:r w:rsidRPr="007A6945">
        <w:rPr>
          <w:sz w:val="26"/>
          <w:szCs w:val="26"/>
        </w:rPr>
        <w:t xml:space="preserve">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sz w:val="26"/>
          <w:szCs w:val="26"/>
        </w:rPr>
        <w:t xml:space="preserve">- </w:t>
      </w:r>
      <w:r w:rsidRPr="00FD022D">
        <w:rPr>
          <w:i/>
          <w:color w:val="000000"/>
        </w:rPr>
        <w:t>формулировать тему исследовательской и проектной работы, доказывать ее актуальность;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 составлять индивидуальный план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выделять объект и предмет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определять цель и задачи исследовательской и проектной работы; </w:t>
      </w:r>
    </w:p>
    <w:p w:rsidR="00FD022D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FD022D" w:rsidRPr="00FD022D" w:rsidRDefault="00FD022D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 xml:space="preserve">выбирать и применять на практике методы исследовательской деятельности адекватные задачам исследования; </w:t>
      </w:r>
    </w:p>
    <w:p w:rsidR="00A2052B" w:rsidRPr="00FD022D" w:rsidRDefault="00FD022D" w:rsidP="007A6945">
      <w:pPr>
        <w:pStyle w:val="af8"/>
        <w:jc w:val="both"/>
        <w:rPr>
          <w:i/>
          <w:color w:val="000000"/>
          <w:sz w:val="26"/>
          <w:szCs w:val="26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>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</w:r>
    </w:p>
    <w:p w:rsidR="00FD022D" w:rsidRDefault="00FD022D" w:rsidP="007A694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01A9E" w:rsidRPr="007A6945" w:rsidRDefault="00994041" w:rsidP="007A69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A6945">
        <w:rPr>
          <w:sz w:val="26"/>
          <w:szCs w:val="26"/>
        </w:rPr>
        <w:t>Выпускник, освоивший</w:t>
      </w:r>
      <w:r w:rsidR="00882B1A" w:rsidRPr="007A6945">
        <w:rPr>
          <w:sz w:val="26"/>
          <w:szCs w:val="26"/>
        </w:rPr>
        <w:t xml:space="preserve"> ПП</w:t>
      </w:r>
      <w:r w:rsidR="00E67EFA" w:rsidRPr="007A6945">
        <w:rPr>
          <w:sz w:val="26"/>
          <w:szCs w:val="26"/>
        </w:rPr>
        <w:t>ССЗ</w:t>
      </w:r>
      <w:r w:rsidR="00CD5D88" w:rsidRPr="007A6945">
        <w:rPr>
          <w:sz w:val="26"/>
          <w:szCs w:val="26"/>
        </w:rPr>
        <w:t xml:space="preserve">, </w:t>
      </w:r>
      <w:r w:rsidRPr="007A6945">
        <w:rPr>
          <w:sz w:val="26"/>
          <w:szCs w:val="26"/>
        </w:rPr>
        <w:t xml:space="preserve">должен обладать </w:t>
      </w:r>
      <w:r w:rsidRPr="007A6945">
        <w:rPr>
          <w:b/>
          <w:sz w:val="26"/>
          <w:szCs w:val="26"/>
          <w:u w:val="single"/>
        </w:rPr>
        <w:t>общими компетенциями</w:t>
      </w:r>
      <w:r w:rsidRPr="007A6945">
        <w:rPr>
          <w:sz w:val="26"/>
          <w:szCs w:val="26"/>
        </w:rPr>
        <w:t>, включающими в себя способность: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5. Использовать информационно-коммуникационные технологии в профессиональной деятельности.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6. Работать в коллективе и в команде, эффективно общаться с коллегами, руководством, потребителями.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E41782" w:rsidRPr="007A6945" w:rsidRDefault="00E41782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sz w:val="26"/>
          <w:szCs w:val="26"/>
          <w:lang w:val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200F9" w:rsidRPr="007A6945" w:rsidRDefault="002200F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73B3" w:rsidRPr="007A6945" w:rsidRDefault="000B68C4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7339A5" w:rsidRPr="007A6945">
        <w:rPr>
          <w:sz w:val="26"/>
          <w:szCs w:val="26"/>
        </w:rPr>
        <w:t xml:space="preserve">Содержание дисциплины имеет межпредметные связи </w:t>
      </w:r>
      <w:r w:rsidR="008E644B" w:rsidRPr="007A6945">
        <w:rPr>
          <w:sz w:val="26"/>
          <w:szCs w:val="26"/>
        </w:rPr>
        <w:t>с</w:t>
      </w:r>
      <w:r w:rsidR="00501A9E" w:rsidRPr="007A6945">
        <w:rPr>
          <w:sz w:val="26"/>
          <w:szCs w:val="26"/>
        </w:rPr>
        <w:t>общепрофессиональн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дисциплин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профессионального</w:t>
      </w:r>
      <w:r w:rsidR="007339A5" w:rsidRPr="007A6945">
        <w:rPr>
          <w:sz w:val="26"/>
          <w:szCs w:val="26"/>
        </w:rPr>
        <w:t xml:space="preserve"> цикла –</w:t>
      </w:r>
      <w:r w:rsidR="00FD022D">
        <w:rPr>
          <w:sz w:val="26"/>
          <w:szCs w:val="26"/>
        </w:rPr>
        <w:t xml:space="preserve"> </w:t>
      </w:r>
      <w:r w:rsidR="00501A9E" w:rsidRPr="007A6945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7A6945">
        <w:rPr>
          <w:color w:val="FF0000"/>
          <w:sz w:val="26"/>
          <w:szCs w:val="26"/>
        </w:rPr>
        <w:t>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7A6945" w:rsidRDefault="00F04F19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7A6945" w:rsidRDefault="001938C7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7A6945" w:rsidRDefault="0030030D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FD0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1557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D0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FD0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D0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FD022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124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329B6" w:rsidRPr="007A6945" w:rsidTr="00FD022D">
        <w:trPr>
          <w:trHeight w:val="454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329B6" w:rsidRPr="007A6945" w:rsidTr="00FD022D">
        <w:trPr>
          <w:trHeight w:val="28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329B6" w:rsidRPr="007A6945" w:rsidTr="00FD022D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 (</w:t>
            </w: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329B6" w:rsidRPr="007A6945" w:rsidTr="00FD022D">
        <w:trPr>
          <w:trHeight w:val="616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329B6" w:rsidRPr="007A6945" w:rsidTr="00FD022D">
        <w:trPr>
          <w:trHeight w:val="280"/>
        </w:trPr>
        <w:tc>
          <w:tcPr>
            <w:tcW w:w="9124" w:type="dxa"/>
            <w:gridSpan w:val="2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329B6" w:rsidRPr="007A6945" w:rsidSect="007A6945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7A6945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F329B6" w:rsidRPr="00FD022D" w:rsidTr="000C2987">
        <w:trPr>
          <w:trHeight w:val="650"/>
        </w:trPr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F329B6" w:rsidRPr="00FD022D" w:rsidTr="000C2987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F329B6" w:rsidRPr="00FD022D" w:rsidTr="000C2987">
        <w:tc>
          <w:tcPr>
            <w:tcW w:w="2709" w:type="dxa"/>
            <w:vMerge w:val="restart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 в </w:t>
            </w: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54/18/12/24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Предмет</w:t>
            </w:r>
            <w:r w:rsidRPr="00FD022D">
              <w:rPr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  <w:r w:rsidRPr="00FD022D">
              <w:rPr>
                <w:color w:val="000000" w:themeColor="text1"/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2.</w:t>
            </w:r>
            <w:r w:rsidRPr="00FD022D">
              <w:rPr>
                <w:color w:val="000000" w:themeColor="text1"/>
                <w:sz w:val="26"/>
                <w:szCs w:val="26"/>
              </w:rPr>
              <w:t>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Практическое занятие 1. 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3-4.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Знакомство с основными понятиями учебного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1.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FD022D">
        <w:trPr>
          <w:trHeight w:val="392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6-7.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8.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FD022D">
              <w:rPr>
                <w:b/>
                <w:bCs/>
                <w:color w:val="000000" w:themeColor="text1"/>
                <w:sz w:val="26"/>
                <w:szCs w:val="26"/>
              </w:rPr>
              <w:t>. </w:t>
            </w:r>
            <w:r w:rsidRPr="00FD022D">
              <w:rPr>
                <w:color w:val="000000" w:themeColor="text1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9.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Тема 3.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Практическое занятие 3. П.п.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10-11.</w:t>
            </w:r>
            <w:r w:rsidRPr="00FD022D">
              <w:rPr>
                <w:bCs/>
                <w:color w:val="000000" w:themeColor="text1"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12.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13</w:t>
            </w:r>
            <w:r w:rsidRPr="00FD022D">
              <w:rPr>
                <w:color w:val="000000" w:themeColor="text1"/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14.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15. Практическое занятие 5. 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Графическая обработка информации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3.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«Этапы работы над проектом»;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56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источником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17-18.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6.</w:t>
            </w:r>
          </w:p>
          <w:p w:rsidR="00F329B6" w:rsidRPr="00FD022D" w:rsidRDefault="00F329B6" w:rsidP="00FD022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 w:rsid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Составление плана текста.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4.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20.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21-22. 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7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Анализ готовых рефератов.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Оформление титульного листа, библиографического списка.</w:t>
            </w:r>
            <w:r w:rsid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над проектом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23-24.Практическое занятие 8.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Консультация по содержанию проектов, помощь в</w:t>
            </w:r>
            <w:r w:rsid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презентации в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27-28. Практическое занятие 9.</w:t>
            </w: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Оформление слайдов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программе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29-30. Практическое занятие 10.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F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Составление 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84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31-32. Практическое занятие 11.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33-34. Практическое занятие 12.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выполнение домашних заданий по теме 5.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Критерии оценки проектной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35-36.Практическое занятие13. 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58/18/12/24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A6945">
        <w:rPr>
          <w:rFonts w:ascii="Times New Roman" w:hAnsi="Times New Roman" w:cs="Times New Roman"/>
          <w:bCs/>
          <w:sz w:val="26"/>
          <w:szCs w:val="26"/>
        </w:rPr>
        <w:t>: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329B6" w:rsidRPr="007A6945" w:rsidRDefault="00F329B6" w:rsidP="007A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7A6945" w:rsidRDefault="00F329B6" w:rsidP="007A6945">
      <w:pPr>
        <w:tabs>
          <w:tab w:val="left" w:pos="11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A6945" w:rsidSect="007A6945">
          <w:footerReference w:type="even" r:id="rId11"/>
          <w:footerReference w:type="default" r:id="rId12"/>
          <w:type w:val="continuous"/>
          <w:pgSz w:w="16840" w:h="11907" w:orient="landscape"/>
          <w:pgMar w:top="1134" w:right="851" w:bottom="851" w:left="1134" w:header="709" w:footer="709" w:gutter="0"/>
          <w:cols w:space="720"/>
        </w:sect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7A6945" w:rsidRDefault="0061294D" w:rsidP="007A6945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7A6945" w:rsidRDefault="002F542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A694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A694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7A6945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FD022D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1294D" w:rsidRPr="007A6945" w:rsidRDefault="008F4966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A694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A6945" w:rsidRDefault="00D45D2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D022D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2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7A6945" w:rsidRDefault="005F0857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F0DB0" w:rsidRPr="007A6945" w:rsidRDefault="00AF0DB0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3.2. Информационное обеспечение обучения</w:t>
      </w:r>
    </w:p>
    <w:p w:rsidR="00AF0DB0" w:rsidRPr="00FD022D" w:rsidRDefault="00AF0DB0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F0DB0" w:rsidRPr="00FD022D" w:rsidRDefault="00AF0DB0" w:rsidP="007A69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FD022D">
        <w:rPr>
          <w:b/>
          <w:bCs/>
          <w:sz w:val="26"/>
          <w:szCs w:val="26"/>
        </w:rPr>
        <w:t>Основные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3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AF0DB0" w:rsidRPr="007A6945" w:rsidRDefault="00AF0DB0" w:rsidP="00FD0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–М.: АРКТИ, 2018.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информационных систем : учебное пособие / Л.А. Сысоева, А.Е. Са</w:t>
      </w:r>
      <w:r w:rsidR="000B68C4">
        <w:rPr>
          <w:rFonts w:ascii="Times New Roman" w:hAnsi="Times New Roman" w:cs="Times New Roman"/>
          <w:color w:val="000000"/>
          <w:sz w:val="26"/>
          <w:szCs w:val="26"/>
        </w:rPr>
        <w:t>тунина. — Москва : ИНФРА-М, 2020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Текст : электронный. - URL: </w:t>
      </w:r>
      <w:hyperlink r:id="rId14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AF0DB0" w:rsidRPr="00DA0CF3" w:rsidRDefault="00AF0DB0" w:rsidP="00DA0C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5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DA0CF3" w:rsidRDefault="00DA0CF3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0DB0" w:rsidRPr="007A6945" w:rsidRDefault="00AF0DB0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62E51" w:rsidRPr="007A6945" w:rsidRDefault="00D62E51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62E51" w:rsidRPr="007A6945" w:rsidRDefault="00BB04D2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62E51"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62E51" w:rsidRPr="007A6945" w:rsidRDefault="00D62E51" w:rsidP="007A6945">
      <w:pPr>
        <w:pStyle w:val="c2"/>
        <w:shd w:val="clear" w:color="auto" w:fill="FFFFFF"/>
        <w:spacing w:before="0" w:after="0"/>
        <w:ind w:firstLine="709"/>
        <w:jc w:val="both"/>
        <w:rPr>
          <w:rStyle w:val="c4"/>
          <w:sz w:val="26"/>
          <w:szCs w:val="26"/>
        </w:rPr>
      </w:pPr>
      <w:r w:rsidRPr="007A6945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1.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>://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2.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 xml:space="preserve">://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Default="00AF0DB0" w:rsidP="007A6945">
      <w:pPr>
        <w:spacing w:after="0" w:line="240" w:lineRule="auto"/>
        <w:ind w:firstLine="709"/>
        <w:jc w:val="both"/>
        <w:rPr>
          <w:rStyle w:val="afa"/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DA0CF3" w:rsidRPr="007A6945" w:rsidRDefault="00DA0CF3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E222E" w:rsidRPr="007A6945" w:rsidRDefault="002F5423" w:rsidP="007A6945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  <w:r w:rsidRPr="007A694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7A6945" w:rsidRDefault="00EE0F28" w:rsidP="007A6945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</w:p>
    <w:p w:rsidR="00F04F19" w:rsidRPr="007A6945" w:rsidRDefault="00F04F19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6945">
        <w:rPr>
          <w:b/>
          <w:bCs/>
          <w:sz w:val="26"/>
          <w:szCs w:val="26"/>
        </w:rPr>
        <w:t>Контроль</w:t>
      </w:r>
      <w:r w:rsidR="00FD022D">
        <w:rPr>
          <w:b/>
          <w:bCs/>
          <w:sz w:val="26"/>
          <w:szCs w:val="26"/>
        </w:rPr>
        <w:t xml:space="preserve"> </w:t>
      </w:r>
      <w:r w:rsidRPr="007A6945">
        <w:rPr>
          <w:b/>
          <w:bCs/>
          <w:sz w:val="26"/>
          <w:szCs w:val="26"/>
        </w:rPr>
        <w:t>и оценка</w:t>
      </w:r>
      <w:r w:rsidRPr="007A694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 w:rsidR="00FD022D">
        <w:rPr>
          <w:sz w:val="26"/>
          <w:szCs w:val="26"/>
        </w:rPr>
        <w:t xml:space="preserve"> </w:t>
      </w:r>
      <w:r w:rsidRPr="007A694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7A6945" w:rsidRDefault="00F04F1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7A6945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A6945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Знать: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7A6945" w:rsidRDefault="0038568C" w:rsidP="00FD022D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Уметь: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7A6945" w:rsidRDefault="00A3774C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7A6945" w:rsidRDefault="00A2052B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7A6945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7A6945" w:rsidRDefault="00D3229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41782" w:rsidRPr="007A6945" w:rsidRDefault="00E41782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E41782" w:rsidRPr="007A6945" w:rsidRDefault="00E41782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7A6945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E41782" w:rsidRPr="007A6945" w:rsidRDefault="00E41782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7A6945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A6945">
              <w:rPr>
                <w:rFonts w:cs="Times New Roman"/>
                <w:sz w:val="26"/>
                <w:szCs w:val="26"/>
                <w:lang w:val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41782" w:rsidRPr="007A6945" w:rsidRDefault="00E41782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7A6945" w:rsidRDefault="00E41782" w:rsidP="00FD02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7A6945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Форма контроля</w:t>
            </w: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A6945" w:rsidSect="007A6945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0EF" w:rsidRDefault="00C300EF">
      <w:pPr>
        <w:spacing w:after="0" w:line="240" w:lineRule="auto"/>
      </w:pPr>
      <w:r>
        <w:separator/>
      </w:r>
    </w:p>
  </w:endnote>
  <w:endnote w:type="continuationSeparator" w:id="0">
    <w:p w:rsidR="00C300EF" w:rsidRDefault="00C3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F756B2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F756B2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E7604">
      <w:rPr>
        <w:rStyle w:val="af3"/>
        <w:noProof/>
      </w:rPr>
      <w:t>5</w: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F756B2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F756B2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E7604">
      <w:rPr>
        <w:rStyle w:val="af3"/>
        <w:noProof/>
      </w:rPr>
      <w:t>11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0EF" w:rsidRDefault="00C300EF">
      <w:pPr>
        <w:spacing w:after="0" w:line="240" w:lineRule="auto"/>
      </w:pPr>
      <w:r>
        <w:separator/>
      </w:r>
    </w:p>
  </w:footnote>
  <w:footnote w:type="continuationSeparator" w:id="0">
    <w:p w:rsidR="00C300EF" w:rsidRDefault="00C30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B68C4"/>
    <w:rsid w:val="000C04BC"/>
    <w:rsid w:val="000C1678"/>
    <w:rsid w:val="000C7662"/>
    <w:rsid w:val="000E3BD6"/>
    <w:rsid w:val="000F098F"/>
    <w:rsid w:val="000F51D7"/>
    <w:rsid w:val="000F593B"/>
    <w:rsid w:val="00140C12"/>
    <w:rsid w:val="00147707"/>
    <w:rsid w:val="001521E3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00F9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3904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0B13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1547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3F1D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64EE"/>
    <w:rsid w:val="007A6945"/>
    <w:rsid w:val="007B05A2"/>
    <w:rsid w:val="007B3B80"/>
    <w:rsid w:val="007B3E84"/>
    <w:rsid w:val="007D275A"/>
    <w:rsid w:val="007D706E"/>
    <w:rsid w:val="007E3243"/>
    <w:rsid w:val="007E676B"/>
    <w:rsid w:val="007E746A"/>
    <w:rsid w:val="00800149"/>
    <w:rsid w:val="00820509"/>
    <w:rsid w:val="0082077D"/>
    <w:rsid w:val="00823957"/>
    <w:rsid w:val="008271D6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1EC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141D4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5066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0705E"/>
    <w:rsid w:val="00A15339"/>
    <w:rsid w:val="00A15411"/>
    <w:rsid w:val="00A161EA"/>
    <w:rsid w:val="00A2052B"/>
    <w:rsid w:val="00A218DF"/>
    <w:rsid w:val="00A33989"/>
    <w:rsid w:val="00A3432D"/>
    <w:rsid w:val="00A36F41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D03E4"/>
    <w:rsid w:val="00AE04D0"/>
    <w:rsid w:val="00AE25C4"/>
    <w:rsid w:val="00AF0DB0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00EF"/>
    <w:rsid w:val="00C336A7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7604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2E51"/>
    <w:rsid w:val="00D64956"/>
    <w:rsid w:val="00D72E12"/>
    <w:rsid w:val="00D80AC4"/>
    <w:rsid w:val="00DA0CF3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41962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244E4"/>
    <w:rsid w:val="00F329B6"/>
    <w:rsid w:val="00F428FA"/>
    <w:rsid w:val="00F435CC"/>
    <w:rsid w:val="00F47986"/>
    <w:rsid w:val="00F60CEF"/>
    <w:rsid w:val="00F63B43"/>
    <w:rsid w:val="00F66F63"/>
    <w:rsid w:val="00F70462"/>
    <w:rsid w:val="00F74EB9"/>
    <w:rsid w:val="00F756B2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D022D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71CF2-56B1-4B05-A531-2FDE5035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200F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a0"/>
    <w:rsid w:val="007A6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EEC7-204C-4BAA-AF31-93517A4C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10</cp:revision>
  <cp:lastPrinted>2021-10-21T10:04:00Z</cp:lastPrinted>
  <dcterms:created xsi:type="dcterms:W3CDTF">2022-03-18T08:12:00Z</dcterms:created>
  <dcterms:modified xsi:type="dcterms:W3CDTF">2022-10-12T10:16:00Z</dcterms:modified>
</cp:coreProperties>
</file>